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613" w:rsidRPr="00462F17" w:rsidRDefault="00ED5B2E" w:rsidP="00ED5B2E">
      <w:pPr>
        <w:rPr>
          <w:b/>
          <w:sz w:val="28"/>
        </w:rPr>
      </w:pPr>
      <w:r w:rsidRPr="00462F17">
        <w:rPr>
          <w:b/>
          <w:sz w:val="28"/>
        </w:rPr>
        <w:t>ÜNİTE 5: CANLILAR VE ENERJİ İLİŞKİLERİ</w:t>
      </w:r>
    </w:p>
    <w:p w:rsidR="00ED5B2E" w:rsidRPr="003879BD" w:rsidRDefault="00ED5B2E" w:rsidP="00ED5B2E">
      <w:pPr>
        <w:rPr>
          <w:b/>
          <w:sz w:val="24"/>
        </w:rPr>
      </w:pPr>
      <w:r w:rsidRPr="003879BD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856619" wp14:editId="78AAB561">
                <wp:simplePos x="0" y="0"/>
                <wp:positionH relativeFrom="column">
                  <wp:posOffset>76835</wp:posOffset>
                </wp:positionH>
                <wp:positionV relativeFrom="paragraph">
                  <wp:posOffset>106680</wp:posOffset>
                </wp:positionV>
                <wp:extent cx="6527165" cy="1403985"/>
                <wp:effectExtent l="0" t="0" r="26035" b="13970"/>
                <wp:wrapSquare wrapText="bothSides"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71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5B2E" w:rsidRDefault="00ED5B2E" w:rsidP="00ED5B2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-Bold" w:hAnsi="Helvetica-Bold" w:cs="Helvetica-Bold"/>
                                <w:b/>
                                <w:bCs/>
                                <w:color w:val="0000F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Helvetica-Bold" w:hAnsi="Helvetica-Bold" w:cs="Helvetica-Bold"/>
                                <w:b/>
                                <w:bCs/>
                                <w:color w:val="0000FF"/>
                                <w:sz w:val="20"/>
                                <w:szCs w:val="20"/>
                              </w:rPr>
                              <w:t>Öğrendiklerimiz</w:t>
                            </w:r>
                          </w:p>
                          <w:p w:rsidR="00ED5B2E" w:rsidRDefault="00ED5B2E" w:rsidP="00ED5B2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" w:hAnsi="Helvetica" w:cs="Helvetica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color w:val="000000"/>
                                <w:sz w:val="20"/>
                                <w:szCs w:val="20"/>
                              </w:rPr>
                              <w:t>Bundan önceki fen bilimleri derslerinde:</w:t>
                            </w:r>
                          </w:p>
                          <w:p w:rsidR="00ED5B2E" w:rsidRPr="00ED5B2E" w:rsidRDefault="00ED5B2E" w:rsidP="00ED5B2E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" w:hAnsi="Helvetica" w:cs="Helvetica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ED5B2E">
                              <w:rPr>
                                <w:rFonts w:ascii="Helvetica" w:hAnsi="Helvetica" w:cs="Helvetica"/>
                                <w:color w:val="000000"/>
                                <w:sz w:val="20"/>
                                <w:szCs w:val="20"/>
                              </w:rPr>
                              <w:t>Besin içeriklerinin, canlıların yaşamsal faaliyetleri</w:t>
                            </w:r>
                            <w:r>
                              <w:rPr>
                                <w:rFonts w:ascii="Helvetica" w:hAnsi="Helvetica" w:cs="Helvetica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D5B2E">
                              <w:rPr>
                                <w:rFonts w:ascii="Helvetica" w:hAnsi="Helvetica" w:cs="Helvetica"/>
                                <w:color w:val="000000"/>
                                <w:sz w:val="20"/>
                                <w:szCs w:val="20"/>
                              </w:rPr>
                              <w:t>için gerekli olduğunu,</w:t>
                            </w:r>
                          </w:p>
                          <w:p w:rsidR="00ED5B2E" w:rsidRPr="00ED5B2E" w:rsidRDefault="00ED5B2E" w:rsidP="00ED5B2E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" w:hAnsi="Helvetica" w:cs="Helvetica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ED5B2E">
                              <w:rPr>
                                <w:rFonts w:ascii="Helvetica" w:hAnsi="Helvetica" w:cs="Helvetica"/>
                                <w:color w:val="000000"/>
                                <w:sz w:val="20"/>
                                <w:szCs w:val="20"/>
                              </w:rPr>
                              <w:t>Canlıları, benzerlik ve farklılıklarına göre</w:t>
                            </w:r>
                            <w:r>
                              <w:rPr>
                                <w:rFonts w:ascii="Helvetica" w:hAnsi="Helvetica" w:cs="Helvetica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D5B2E">
                              <w:rPr>
                                <w:rFonts w:ascii="Helvetica" w:hAnsi="Helvetica" w:cs="Helvetica"/>
                                <w:color w:val="000000"/>
                                <w:sz w:val="20"/>
                                <w:szCs w:val="20"/>
                              </w:rPr>
                              <w:t>mikroskobik canlılar, mantarlar, bitkiler, hayvanlar</w:t>
                            </w:r>
                            <w:r w:rsidRPr="00ED5B2E">
                              <w:rPr>
                                <w:rFonts w:ascii="Helvetica" w:hAnsi="Helvetica" w:cs="Helvetica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D5B2E">
                              <w:rPr>
                                <w:rFonts w:ascii="Helvetica" w:hAnsi="Helvetica" w:cs="Helvetica"/>
                                <w:color w:val="000000"/>
                                <w:sz w:val="20"/>
                                <w:szCs w:val="20"/>
                              </w:rPr>
                              <w:t>olarak sınıflandırmayı,</w:t>
                            </w:r>
                          </w:p>
                          <w:p w:rsidR="00ED5B2E" w:rsidRPr="00ED5B2E" w:rsidRDefault="00ED5B2E" w:rsidP="00ED5B2E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" w:hAnsi="Helvetica" w:cs="Helvetica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ED5B2E">
                              <w:rPr>
                                <w:rFonts w:ascii="Helvetica" w:hAnsi="Helvetica" w:cs="Helvetica"/>
                                <w:color w:val="000000"/>
                                <w:sz w:val="20"/>
                                <w:szCs w:val="20"/>
                              </w:rPr>
                              <w:t>Hayvan ve bitki hücrelerini ayırt etmeyi, hücre-doku-organ-sistem ve organizma ilişkisini,</w:t>
                            </w:r>
                          </w:p>
                          <w:p w:rsidR="00ED5B2E" w:rsidRPr="00ED5B2E" w:rsidRDefault="00ED5B2E" w:rsidP="00ED5B2E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" w:hAnsi="Helvetica" w:cs="Helvetica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ED5B2E">
                              <w:rPr>
                                <w:rFonts w:ascii="Helvetica" w:hAnsi="Helvetica" w:cs="Helvetica"/>
                                <w:color w:val="000000"/>
                                <w:sz w:val="20"/>
                                <w:szCs w:val="20"/>
                              </w:rPr>
                              <w:t xml:space="preserve">Ekosistem ve ilgili kavramları, </w:t>
                            </w:r>
                            <w:proofErr w:type="spellStart"/>
                            <w:r w:rsidRPr="00ED5B2E">
                              <w:rPr>
                                <w:rFonts w:ascii="Helvetica" w:hAnsi="Helvetica" w:cs="Helvetica"/>
                                <w:color w:val="000000"/>
                                <w:sz w:val="20"/>
                                <w:szCs w:val="20"/>
                              </w:rPr>
                              <w:t>biyo</w:t>
                            </w:r>
                            <w:proofErr w:type="spellEnd"/>
                            <w:r w:rsidRPr="00ED5B2E">
                              <w:rPr>
                                <w:rFonts w:ascii="Helvetica" w:hAnsi="Helvetica" w:cs="Helvetica"/>
                                <w:color w:val="000000"/>
                                <w:sz w:val="20"/>
                                <w:szCs w:val="20"/>
                              </w:rPr>
                              <w:t>-çeşitliliğin</w:t>
                            </w:r>
                            <w:r>
                              <w:rPr>
                                <w:rFonts w:ascii="Helvetica" w:hAnsi="Helvetica" w:cs="Helvetica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D5B2E">
                              <w:rPr>
                                <w:rFonts w:ascii="Helvetica" w:hAnsi="Helvetica" w:cs="Helvetica"/>
                                <w:color w:val="000000"/>
                                <w:sz w:val="20"/>
                                <w:szCs w:val="20"/>
                              </w:rPr>
                              <w:t>doğal yaşam için önemini,</w:t>
                            </w:r>
                          </w:p>
                          <w:p w:rsidR="00ED5B2E" w:rsidRPr="00ED5B2E" w:rsidRDefault="00ED5B2E" w:rsidP="00ED5B2E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" w:hAnsi="Helvetica" w:cs="Helvetica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ED5B2E">
                              <w:rPr>
                                <w:rFonts w:ascii="Helvetica" w:hAnsi="Helvetica" w:cs="Helvetica"/>
                                <w:color w:val="000000"/>
                                <w:sz w:val="20"/>
                                <w:szCs w:val="20"/>
                              </w:rPr>
                              <w:t>Çevre sorunlarının neden ve sonuçlarını</w:t>
                            </w:r>
                          </w:p>
                          <w:p w:rsidR="00ED5B2E" w:rsidRPr="00ED5B2E" w:rsidRDefault="00ED5B2E" w:rsidP="00ED5B2E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" w:hAnsi="Helvetica" w:cs="Helvetica"/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ED5B2E">
                              <w:rPr>
                                <w:rFonts w:ascii="Helvetica" w:hAnsi="Helvetica" w:cs="Helvetica"/>
                                <w:color w:val="000000"/>
                                <w:sz w:val="20"/>
                                <w:szCs w:val="20"/>
                              </w:rPr>
                              <w:t>sorgulayabilmeyi</w:t>
                            </w:r>
                            <w:proofErr w:type="gramEnd"/>
                            <w:r w:rsidRPr="00ED5B2E">
                              <w:rPr>
                                <w:rFonts w:ascii="Helvetica" w:hAnsi="Helvetica" w:cs="Helvetica"/>
                                <w:color w:val="000000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ED5B2E">
                              <w:rPr>
                                <w:rFonts w:ascii="Helvetica" w:hAnsi="Helvetica" w:cs="Helvetica"/>
                                <w:color w:val="000000"/>
                                <w:sz w:val="20"/>
                                <w:szCs w:val="20"/>
                              </w:rPr>
                              <w:t>biyo</w:t>
                            </w:r>
                            <w:proofErr w:type="spellEnd"/>
                            <w:r w:rsidRPr="00ED5B2E">
                              <w:rPr>
                                <w:rFonts w:ascii="Helvetica" w:hAnsi="Helvetica" w:cs="Helvetica"/>
                                <w:color w:val="000000"/>
                                <w:sz w:val="20"/>
                                <w:szCs w:val="20"/>
                              </w:rPr>
                              <w:t>-çeşitliliği, nesli tükenen</w:t>
                            </w:r>
                          </w:p>
                          <w:p w:rsidR="00ED5B2E" w:rsidRPr="00ED5B2E" w:rsidRDefault="00ED5B2E" w:rsidP="00ED5B2E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" w:hAnsi="Helvetica" w:cs="Helvetica"/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ED5B2E">
                              <w:rPr>
                                <w:rFonts w:ascii="Helvetica" w:hAnsi="Helvetica" w:cs="Helvetica"/>
                                <w:color w:val="000000"/>
                                <w:sz w:val="20"/>
                                <w:szCs w:val="20"/>
                              </w:rPr>
                              <w:t>ve</w:t>
                            </w:r>
                            <w:proofErr w:type="gramEnd"/>
                            <w:r w:rsidRPr="00ED5B2E">
                              <w:rPr>
                                <w:rFonts w:ascii="Helvetica" w:hAnsi="Helvetica" w:cs="Helvetica"/>
                                <w:color w:val="000000"/>
                                <w:sz w:val="20"/>
                                <w:szCs w:val="20"/>
                              </w:rPr>
                              <w:t xml:space="preserve"> tükenme tehlikesi olan canlıları ve bu canlı</w:t>
                            </w:r>
                            <w:r>
                              <w:rPr>
                                <w:rFonts w:ascii="Helvetica" w:hAnsi="Helvetica" w:cs="Helvetica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D5B2E">
                              <w:rPr>
                                <w:rFonts w:ascii="Helvetica" w:hAnsi="Helvetica" w:cs="Helvetica"/>
                                <w:color w:val="000000"/>
                                <w:sz w:val="20"/>
                                <w:szCs w:val="20"/>
                              </w:rPr>
                              <w:t>türlerini korumak için yapılması gerekenleri,</w:t>
                            </w:r>
                          </w:p>
                          <w:p w:rsidR="00ED5B2E" w:rsidRPr="00ED5B2E" w:rsidRDefault="00ED5B2E" w:rsidP="00ED5B2E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" w:hAnsi="Helvetica" w:cs="Helvetica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ED5B2E">
                              <w:rPr>
                                <w:rFonts w:ascii="Helvetica" w:hAnsi="Helvetica" w:cs="Helvetica"/>
                                <w:color w:val="000000"/>
                                <w:sz w:val="20"/>
                                <w:szCs w:val="20"/>
                              </w:rPr>
                              <w:t>Evsel katı ve sıvı atıkların kontrol edilmesini,</w:t>
                            </w:r>
                          </w:p>
                          <w:p w:rsidR="00ED5B2E" w:rsidRPr="00ED5B2E" w:rsidRDefault="00ED5B2E" w:rsidP="00ED5B2E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Helvetica" w:hAnsi="Helvetica" w:cs="Helvetica"/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ED5B2E">
                              <w:rPr>
                                <w:rFonts w:ascii="Helvetica" w:hAnsi="Helvetica" w:cs="Helvetica"/>
                                <w:color w:val="000000"/>
                                <w:sz w:val="20"/>
                                <w:szCs w:val="20"/>
                              </w:rPr>
                              <w:t>geri</w:t>
                            </w:r>
                            <w:proofErr w:type="gramEnd"/>
                            <w:r w:rsidRPr="00ED5B2E">
                              <w:rPr>
                                <w:rFonts w:ascii="Helvetica" w:hAnsi="Helvetica" w:cs="Helvetica"/>
                                <w:color w:val="000000"/>
                                <w:sz w:val="20"/>
                                <w:szCs w:val="20"/>
                              </w:rPr>
                              <w:t xml:space="preserve"> dönüşüm ve yeniden kullanmanın önemini</w:t>
                            </w:r>
                            <w:r>
                              <w:rPr>
                                <w:rFonts w:ascii="Helvetica" w:hAnsi="Helvetica" w:cs="Helvetica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D5B2E">
                              <w:rPr>
                                <w:rFonts w:ascii="Helvetica" w:hAnsi="Helvetica" w:cs="Helvetica"/>
                                <w:color w:val="000000"/>
                                <w:sz w:val="20"/>
                                <w:szCs w:val="20"/>
                              </w:rPr>
                              <w:t>öğrendik.</w:t>
                            </w:r>
                          </w:p>
                          <w:p w:rsidR="00ED5B2E" w:rsidRDefault="00ED5B2E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6.05pt;margin-top:8.4pt;width:513.9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">
                <v:textbox style="mso-fit-shape-to-text:t">
                  <w:txbxContent>
                    <w:p w:rsidR="00ED5B2E" w:rsidRDefault="00ED5B2E" w:rsidP="00ED5B2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-Bold" w:hAnsi="Helvetica-Bold" w:cs="Helvetica-Bold"/>
                          <w:b/>
                          <w:bCs/>
                          <w:color w:val="0000FF"/>
                          <w:sz w:val="20"/>
                          <w:szCs w:val="20"/>
                        </w:rPr>
                      </w:pPr>
                      <w:r>
                        <w:rPr>
                          <w:rFonts w:ascii="Helvetica-Bold" w:hAnsi="Helvetica-Bold" w:cs="Helvetica-Bold"/>
                          <w:b/>
                          <w:bCs/>
                          <w:color w:val="0000FF"/>
                          <w:sz w:val="20"/>
                          <w:szCs w:val="20"/>
                        </w:rPr>
                        <w:t>Öğrendiklerimiz</w:t>
                      </w:r>
                    </w:p>
                    <w:p w:rsidR="00ED5B2E" w:rsidRDefault="00ED5B2E" w:rsidP="00ED5B2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" w:hAnsi="Helvetica" w:cs="Helvetica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Helvetica" w:hAnsi="Helvetica" w:cs="Helvetica"/>
                          <w:color w:val="000000"/>
                          <w:sz w:val="20"/>
                          <w:szCs w:val="20"/>
                        </w:rPr>
                        <w:t>Bundan önceki fen bilimleri derslerinde:</w:t>
                      </w:r>
                    </w:p>
                    <w:p w:rsidR="00ED5B2E" w:rsidRPr="00ED5B2E" w:rsidRDefault="00ED5B2E" w:rsidP="00ED5B2E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" w:hAnsi="Helvetica" w:cs="Helvetica"/>
                          <w:color w:val="000000"/>
                          <w:sz w:val="20"/>
                          <w:szCs w:val="20"/>
                        </w:rPr>
                      </w:pPr>
                      <w:r w:rsidRPr="00ED5B2E">
                        <w:rPr>
                          <w:rFonts w:ascii="Helvetica" w:hAnsi="Helvetica" w:cs="Helvetica"/>
                          <w:color w:val="000000"/>
                          <w:sz w:val="20"/>
                          <w:szCs w:val="20"/>
                        </w:rPr>
                        <w:t>Besin içeriklerinin, canlıların yaşamsal faaliyetleri</w:t>
                      </w:r>
                      <w:r>
                        <w:rPr>
                          <w:rFonts w:ascii="Helvetica" w:hAnsi="Helvetica" w:cs="Helvetica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Pr="00ED5B2E">
                        <w:rPr>
                          <w:rFonts w:ascii="Helvetica" w:hAnsi="Helvetica" w:cs="Helvetica"/>
                          <w:color w:val="000000"/>
                          <w:sz w:val="20"/>
                          <w:szCs w:val="20"/>
                        </w:rPr>
                        <w:t>için gerekli olduğunu,</w:t>
                      </w:r>
                    </w:p>
                    <w:p w:rsidR="00ED5B2E" w:rsidRPr="00ED5B2E" w:rsidRDefault="00ED5B2E" w:rsidP="00ED5B2E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" w:hAnsi="Helvetica" w:cs="Helvetica"/>
                          <w:color w:val="000000"/>
                          <w:sz w:val="20"/>
                          <w:szCs w:val="20"/>
                        </w:rPr>
                      </w:pPr>
                      <w:r w:rsidRPr="00ED5B2E">
                        <w:rPr>
                          <w:rFonts w:ascii="Helvetica" w:hAnsi="Helvetica" w:cs="Helvetica"/>
                          <w:color w:val="000000"/>
                          <w:sz w:val="20"/>
                          <w:szCs w:val="20"/>
                        </w:rPr>
                        <w:t>Canlıları, benzerlik ve farklılıklarına göre</w:t>
                      </w:r>
                      <w:r>
                        <w:rPr>
                          <w:rFonts w:ascii="Helvetica" w:hAnsi="Helvetica" w:cs="Helvetica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Pr="00ED5B2E">
                        <w:rPr>
                          <w:rFonts w:ascii="Helvetica" w:hAnsi="Helvetica" w:cs="Helvetica"/>
                          <w:color w:val="000000"/>
                          <w:sz w:val="20"/>
                          <w:szCs w:val="20"/>
                        </w:rPr>
                        <w:t>mikroskobik canlılar, mantarlar, bitkiler, hayvanlar</w:t>
                      </w:r>
                      <w:r w:rsidRPr="00ED5B2E">
                        <w:rPr>
                          <w:rFonts w:ascii="Helvetica" w:hAnsi="Helvetica" w:cs="Helvetica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Pr="00ED5B2E">
                        <w:rPr>
                          <w:rFonts w:ascii="Helvetica" w:hAnsi="Helvetica" w:cs="Helvetica"/>
                          <w:color w:val="000000"/>
                          <w:sz w:val="20"/>
                          <w:szCs w:val="20"/>
                        </w:rPr>
                        <w:t>olarak sınıflandırmayı,</w:t>
                      </w:r>
                    </w:p>
                    <w:p w:rsidR="00ED5B2E" w:rsidRPr="00ED5B2E" w:rsidRDefault="00ED5B2E" w:rsidP="00ED5B2E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" w:hAnsi="Helvetica" w:cs="Helvetica"/>
                          <w:color w:val="000000"/>
                          <w:sz w:val="20"/>
                          <w:szCs w:val="20"/>
                        </w:rPr>
                      </w:pPr>
                      <w:r w:rsidRPr="00ED5B2E">
                        <w:rPr>
                          <w:rFonts w:ascii="Helvetica" w:hAnsi="Helvetica" w:cs="Helvetica"/>
                          <w:color w:val="000000"/>
                          <w:sz w:val="20"/>
                          <w:szCs w:val="20"/>
                        </w:rPr>
                        <w:t>Hayvan ve bitki hücrelerini ayırt etmeyi, hücre-doku-organ-sistem ve organizma ilişkisini,</w:t>
                      </w:r>
                    </w:p>
                    <w:p w:rsidR="00ED5B2E" w:rsidRPr="00ED5B2E" w:rsidRDefault="00ED5B2E" w:rsidP="00ED5B2E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" w:hAnsi="Helvetica" w:cs="Helvetica"/>
                          <w:color w:val="000000"/>
                          <w:sz w:val="20"/>
                          <w:szCs w:val="20"/>
                        </w:rPr>
                      </w:pPr>
                      <w:r w:rsidRPr="00ED5B2E">
                        <w:rPr>
                          <w:rFonts w:ascii="Helvetica" w:hAnsi="Helvetica" w:cs="Helvetica"/>
                          <w:color w:val="000000"/>
                          <w:sz w:val="20"/>
                          <w:szCs w:val="20"/>
                        </w:rPr>
                        <w:t xml:space="preserve">Ekosistem ve ilgili kavramları, </w:t>
                      </w:r>
                      <w:proofErr w:type="spellStart"/>
                      <w:r w:rsidRPr="00ED5B2E">
                        <w:rPr>
                          <w:rFonts w:ascii="Helvetica" w:hAnsi="Helvetica" w:cs="Helvetica"/>
                          <w:color w:val="000000"/>
                          <w:sz w:val="20"/>
                          <w:szCs w:val="20"/>
                        </w:rPr>
                        <w:t>biyo</w:t>
                      </w:r>
                      <w:proofErr w:type="spellEnd"/>
                      <w:r w:rsidRPr="00ED5B2E">
                        <w:rPr>
                          <w:rFonts w:ascii="Helvetica" w:hAnsi="Helvetica" w:cs="Helvetica"/>
                          <w:color w:val="000000"/>
                          <w:sz w:val="20"/>
                          <w:szCs w:val="20"/>
                        </w:rPr>
                        <w:t>-çeşitliliğin</w:t>
                      </w:r>
                      <w:r>
                        <w:rPr>
                          <w:rFonts w:ascii="Helvetica" w:hAnsi="Helvetica" w:cs="Helvetica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Pr="00ED5B2E">
                        <w:rPr>
                          <w:rFonts w:ascii="Helvetica" w:hAnsi="Helvetica" w:cs="Helvetica"/>
                          <w:color w:val="000000"/>
                          <w:sz w:val="20"/>
                          <w:szCs w:val="20"/>
                        </w:rPr>
                        <w:t>doğal yaşam için önemini,</w:t>
                      </w:r>
                    </w:p>
                    <w:p w:rsidR="00ED5B2E" w:rsidRPr="00ED5B2E" w:rsidRDefault="00ED5B2E" w:rsidP="00ED5B2E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" w:hAnsi="Helvetica" w:cs="Helvetica"/>
                          <w:color w:val="000000"/>
                          <w:sz w:val="20"/>
                          <w:szCs w:val="20"/>
                        </w:rPr>
                      </w:pPr>
                      <w:r w:rsidRPr="00ED5B2E">
                        <w:rPr>
                          <w:rFonts w:ascii="Helvetica" w:hAnsi="Helvetica" w:cs="Helvetica"/>
                          <w:color w:val="000000"/>
                          <w:sz w:val="20"/>
                          <w:szCs w:val="20"/>
                        </w:rPr>
                        <w:t>Çevre sorunlarının neden ve sonuçlarını</w:t>
                      </w:r>
                    </w:p>
                    <w:p w:rsidR="00ED5B2E" w:rsidRPr="00ED5B2E" w:rsidRDefault="00ED5B2E" w:rsidP="00ED5B2E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" w:hAnsi="Helvetica" w:cs="Helvetica"/>
                          <w:color w:val="000000"/>
                          <w:sz w:val="20"/>
                          <w:szCs w:val="20"/>
                        </w:rPr>
                      </w:pPr>
                      <w:proofErr w:type="gramStart"/>
                      <w:r w:rsidRPr="00ED5B2E">
                        <w:rPr>
                          <w:rFonts w:ascii="Helvetica" w:hAnsi="Helvetica" w:cs="Helvetica"/>
                          <w:color w:val="000000"/>
                          <w:sz w:val="20"/>
                          <w:szCs w:val="20"/>
                        </w:rPr>
                        <w:t>sorgulayabilmeyi</w:t>
                      </w:r>
                      <w:proofErr w:type="gramEnd"/>
                      <w:r w:rsidRPr="00ED5B2E">
                        <w:rPr>
                          <w:rFonts w:ascii="Helvetica" w:hAnsi="Helvetica" w:cs="Helvetica"/>
                          <w:color w:val="000000"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Pr="00ED5B2E">
                        <w:rPr>
                          <w:rFonts w:ascii="Helvetica" w:hAnsi="Helvetica" w:cs="Helvetica"/>
                          <w:color w:val="000000"/>
                          <w:sz w:val="20"/>
                          <w:szCs w:val="20"/>
                        </w:rPr>
                        <w:t>biyo</w:t>
                      </w:r>
                      <w:proofErr w:type="spellEnd"/>
                      <w:r w:rsidRPr="00ED5B2E">
                        <w:rPr>
                          <w:rFonts w:ascii="Helvetica" w:hAnsi="Helvetica" w:cs="Helvetica"/>
                          <w:color w:val="000000"/>
                          <w:sz w:val="20"/>
                          <w:szCs w:val="20"/>
                        </w:rPr>
                        <w:t>-çeşitliliği, nesli tükenen</w:t>
                      </w:r>
                    </w:p>
                    <w:p w:rsidR="00ED5B2E" w:rsidRPr="00ED5B2E" w:rsidRDefault="00ED5B2E" w:rsidP="00ED5B2E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" w:hAnsi="Helvetica" w:cs="Helvetica"/>
                          <w:color w:val="000000"/>
                          <w:sz w:val="20"/>
                          <w:szCs w:val="20"/>
                        </w:rPr>
                      </w:pPr>
                      <w:proofErr w:type="gramStart"/>
                      <w:r w:rsidRPr="00ED5B2E">
                        <w:rPr>
                          <w:rFonts w:ascii="Helvetica" w:hAnsi="Helvetica" w:cs="Helvetica"/>
                          <w:color w:val="000000"/>
                          <w:sz w:val="20"/>
                          <w:szCs w:val="20"/>
                        </w:rPr>
                        <w:t>ve</w:t>
                      </w:r>
                      <w:proofErr w:type="gramEnd"/>
                      <w:r w:rsidRPr="00ED5B2E">
                        <w:rPr>
                          <w:rFonts w:ascii="Helvetica" w:hAnsi="Helvetica" w:cs="Helvetica"/>
                          <w:color w:val="000000"/>
                          <w:sz w:val="20"/>
                          <w:szCs w:val="20"/>
                        </w:rPr>
                        <w:t xml:space="preserve"> tükenme tehlikesi olan canlıları ve bu canlı</w:t>
                      </w:r>
                      <w:r>
                        <w:rPr>
                          <w:rFonts w:ascii="Helvetica" w:hAnsi="Helvetica" w:cs="Helvetica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Pr="00ED5B2E">
                        <w:rPr>
                          <w:rFonts w:ascii="Helvetica" w:hAnsi="Helvetica" w:cs="Helvetica"/>
                          <w:color w:val="000000"/>
                          <w:sz w:val="20"/>
                          <w:szCs w:val="20"/>
                        </w:rPr>
                        <w:t>türlerini korumak için yapılması gerekenleri,</w:t>
                      </w:r>
                    </w:p>
                    <w:p w:rsidR="00ED5B2E" w:rsidRPr="00ED5B2E" w:rsidRDefault="00ED5B2E" w:rsidP="00ED5B2E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" w:hAnsi="Helvetica" w:cs="Helvetica"/>
                          <w:color w:val="000000"/>
                          <w:sz w:val="20"/>
                          <w:szCs w:val="20"/>
                        </w:rPr>
                      </w:pPr>
                      <w:r w:rsidRPr="00ED5B2E">
                        <w:rPr>
                          <w:rFonts w:ascii="Helvetica" w:hAnsi="Helvetica" w:cs="Helvetica"/>
                          <w:color w:val="000000"/>
                          <w:sz w:val="20"/>
                          <w:szCs w:val="20"/>
                        </w:rPr>
                        <w:t>Evsel katı ve sıvı atıkların kontrol edilmesini,</w:t>
                      </w:r>
                    </w:p>
                    <w:p w:rsidR="00ED5B2E" w:rsidRPr="00ED5B2E" w:rsidRDefault="00ED5B2E" w:rsidP="00ED5B2E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Helvetica" w:hAnsi="Helvetica" w:cs="Helvetica"/>
                          <w:color w:val="000000"/>
                          <w:sz w:val="20"/>
                          <w:szCs w:val="20"/>
                        </w:rPr>
                      </w:pPr>
                      <w:proofErr w:type="gramStart"/>
                      <w:r w:rsidRPr="00ED5B2E">
                        <w:rPr>
                          <w:rFonts w:ascii="Helvetica" w:hAnsi="Helvetica" w:cs="Helvetica"/>
                          <w:color w:val="000000"/>
                          <w:sz w:val="20"/>
                          <w:szCs w:val="20"/>
                        </w:rPr>
                        <w:t>geri</w:t>
                      </w:r>
                      <w:proofErr w:type="gramEnd"/>
                      <w:r w:rsidRPr="00ED5B2E">
                        <w:rPr>
                          <w:rFonts w:ascii="Helvetica" w:hAnsi="Helvetica" w:cs="Helvetica"/>
                          <w:color w:val="000000"/>
                          <w:sz w:val="20"/>
                          <w:szCs w:val="20"/>
                        </w:rPr>
                        <w:t xml:space="preserve"> dönüşüm ve yeniden kullanmanın önemini</w:t>
                      </w:r>
                      <w:r>
                        <w:rPr>
                          <w:rFonts w:ascii="Helvetica" w:hAnsi="Helvetica" w:cs="Helvetica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Pr="00ED5B2E">
                        <w:rPr>
                          <w:rFonts w:ascii="Helvetica" w:hAnsi="Helvetica" w:cs="Helvetica"/>
                          <w:color w:val="000000"/>
                          <w:sz w:val="20"/>
                          <w:szCs w:val="20"/>
                        </w:rPr>
                        <w:t>öğrendik.</w:t>
                      </w:r>
                    </w:p>
                    <w:p w:rsidR="00ED5B2E" w:rsidRDefault="00ED5B2E"/>
                  </w:txbxContent>
                </v:textbox>
                <w10:wrap type="square"/>
              </v:shape>
            </w:pict>
          </mc:Fallback>
        </mc:AlternateContent>
      </w:r>
      <w:r w:rsidRPr="003879BD">
        <w:rPr>
          <w:b/>
          <w:sz w:val="24"/>
        </w:rPr>
        <w:t>KONU1: BESİN ZİNCİRİ</w:t>
      </w:r>
    </w:p>
    <w:p w:rsidR="00ED5B2E" w:rsidRDefault="00ED5B2E" w:rsidP="00ED5B2E">
      <w:pPr>
        <w:pStyle w:val="ListeParagraf"/>
        <w:numPr>
          <w:ilvl w:val="0"/>
          <w:numId w:val="2"/>
        </w:numPr>
      </w:pPr>
      <w:r>
        <w:t xml:space="preserve">Dünyadaki enerjinin kaynağı </w:t>
      </w:r>
      <w:proofErr w:type="gramStart"/>
      <w:r w:rsidRPr="00ED5B2E">
        <w:rPr>
          <w:b/>
          <w:u w:val="single"/>
        </w:rPr>
        <w:t>Güneştir</w:t>
      </w:r>
      <w:proofErr w:type="gramEnd"/>
      <w:r>
        <w:t>. Tüm canlılar güneş olmazsa kısa bir süre içerisinde ölürler.</w:t>
      </w:r>
    </w:p>
    <w:p w:rsidR="00ED5B2E" w:rsidRDefault="00ED5B2E" w:rsidP="00ED5B2E">
      <w:pPr>
        <w:pStyle w:val="ListeParagraf"/>
        <w:numPr>
          <w:ilvl w:val="0"/>
          <w:numId w:val="2"/>
        </w:numPr>
      </w:pPr>
      <w:r>
        <w:t xml:space="preserve">Canlılar yaşamak için enerjilerini </w:t>
      </w:r>
      <w:r w:rsidRPr="00ED5B2E">
        <w:rPr>
          <w:b/>
          <w:u w:val="single"/>
        </w:rPr>
        <w:t>beslenme</w:t>
      </w:r>
      <w:r>
        <w:t xml:space="preserve"> yoluyla alırlar.</w:t>
      </w:r>
    </w:p>
    <w:p w:rsidR="00ED5B2E" w:rsidRDefault="00ED5B2E" w:rsidP="00ED5B2E">
      <w:pPr>
        <w:pStyle w:val="ListeParagraf"/>
        <w:numPr>
          <w:ilvl w:val="0"/>
          <w:numId w:val="2"/>
        </w:numPr>
      </w:pPr>
      <w:r>
        <w:t xml:space="preserve">Beslenme canlıların ortak özelliklerinden biridir. </w:t>
      </w:r>
      <w:r w:rsidRPr="00ED5B2E">
        <w:rPr>
          <w:u w:val="single"/>
        </w:rPr>
        <w:t>Tüm canlılar</w:t>
      </w:r>
      <w:r>
        <w:t xml:space="preserve"> </w:t>
      </w:r>
      <w:r w:rsidRPr="00ED5B2E">
        <w:rPr>
          <w:b/>
          <w:u w:val="single"/>
        </w:rPr>
        <w:t>beslenir.</w:t>
      </w:r>
    </w:p>
    <w:p w:rsidR="00ED5B2E" w:rsidRDefault="00ED5B2E" w:rsidP="00ED5B2E">
      <w:pPr>
        <w:pStyle w:val="ListeParagraf"/>
        <w:numPr>
          <w:ilvl w:val="0"/>
          <w:numId w:val="2"/>
        </w:numPr>
      </w:pPr>
      <w:r w:rsidRPr="00ED5B2E">
        <w:rPr>
          <w:b/>
          <w:u w:val="single"/>
        </w:rPr>
        <w:t>Besin</w:t>
      </w:r>
      <w:r>
        <w:t>, dışardan alınan yenilebilir kimyasal maddelerdir.</w:t>
      </w:r>
    </w:p>
    <w:p w:rsidR="00ED5B2E" w:rsidRDefault="00ED5B2E" w:rsidP="00ED5B2E">
      <w:pPr>
        <w:pStyle w:val="ListeParagraf"/>
        <w:numPr>
          <w:ilvl w:val="0"/>
          <w:numId w:val="2"/>
        </w:numPr>
      </w:pPr>
      <w:r>
        <w:t xml:space="preserve">Kendi besinini kendisi üretebilen canlılara </w:t>
      </w:r>
      <w:r w:rsidRPr="00ED5B2E">
        <w:rPr>
          <w:b/>
          <w:u w:val="single"/>
        </w:rPr>
        <w:t>üretici canlılar</w:t>
      </w:r>
      <w:r>
        <w:t xml:space="preserve"> denir</w:t>
      </w:r>
    </w:p>
    <w:p w:rsidR="00E71444" w:rsidRDefault="00E71444" w:rsidP="00E71444">
      <w:pPr>
        <w:pStyle w:val="ListeParagraf"/>
        <w:numPr>
          <w:ilvl w:val="1"/>
          <w:numId w:val="2"/>
        </w:numPr>
      </w:pPr>
      <w:r>
        <w:t>Örnek: bitkiler, mavi yeşil alglar, yosunlar, bazı bakteriler kendi besini kendisi üretir. Bunu fotosentez yoluyla yaparlar.</w:t>
      </w:r>
    </w:p>
    <w:p w:rsidR="00ED5B2E" w:rsidRDefault="00ED5B2E" w:rsidP="00ED5B2E">
      <w:pPr>
        <w:pStyle w:val="ListeParagraf"/>
        <w:numPr>
          <w:ilvl w:val="0"/>
          <w:numId w:val="2"/>
        </w:numPr>
      </w:pPr>
      <w:r>
        <w:t xml:space="preserve">Kendi besinini kendisi üretemeyen çalılara </w:t>
      </w:r>
      <w:r w:rsidRPr="00ED5B2E">
        <w:rPr>
          <w:b/>
          <w:u w:val="single"/>
        </w:rPr>
        <w:t>tüketici canlılar</w:t>
      </w:r>
      <w:r>
        <w:t xml:space="preserve"> denir.</w:t>
      </w:r>
    </w:p>
    <w:p w:rsidR="00E71444" w:rsidRDefault="00E71444" w:rsidP="00E71444">
      <w:pPr>
        <w:pStyle w:val="ListeParagraf"/>
        <w:numPr>
          <w:ilvl w:val="1"/>
          <w:numId w:val="2"/>
        </w:numPr>
      </w:pPr>
      <w:r>
        <w:t>Mantarlar, hayvanlar, tek hücreli canlıların bazıları tüketici canlılardır.</w:t>
      </w:r>
      <w:r>
        <w:tab/>
      </w:r>
    </w:p>
    <w:p w:rsidR="00E71444" w:rsidRDefault="00E71444" w:rsidP="00E71444">
      <w:pPr>
        <w:pStyle w:val="ListeParagraf"/>
        <w:numPr>
          <w:ilvl w:val="1"/>
          <w:numId w:val="2"/>
        </w:numPr>
      </w:pPr>
      <w:r>
        <w:t>Otçullar: sadece bitkisel kanyaklı beslenen canlılardır.</w:t>
      </w:r>
    </w:p>
    <w:p w:rsidR="00E71444" w:rsidRDefault="00E71444" w:rsidP="00E71444">
      <w:pPr>
        <w:pStyle w:val="ListeParagraf"/>
        <w:numPr>
          <w:ilvl w:val="1"/>
          <w:numId w:val="2"/>
        </w:numPr>
      </w:pPr>
      <w:proofErr w:type="spellStart"/>
      <w:r>
        <w:t>Etciller</w:t>
      </w:r>
      <w:proofErr w:type="spellEnd"/>
      <w:r>
        <w:t>: Sadece hayvansal kaynaklı beslenen canlılardır.</w:t>
      </w:r>
    </w:p>
    <w:p w:rsidR="00E71444" w:rsidRDefault="00E71444" w:rsidP="00E71444">
      <w:pPr>
        <w:pStyle w:val="ListeParagraf"/>
        <w:numPr>
          <w:ilvl w:val="1"/>
          <w:numId w:val="2"/>
        </w:numPr>
      </w:pPr>
      <w:r>
        <w:t xml:space="preserve">Hem etçil Hem otçullar ( </w:t>
      </w:r>
      <w:proofErr w:type="spellStart"/>
      <w:r>
        <w:t>Hepcil</w:t>
      </w:r>
      <w:proofErr w:type="spellEnd"/>
      <w:r>
        <w:t xml:space="preserve"> ) : Hem et hem de otla beslenen canlardır.</w:t>
      </w:r>
    </w:p>
    <w:p w:rsidR="00E71444" w:rsidRDefault="00ED34D0" w:rsidP="00E71444">
      <w:pPr>
        <w:pStyle w:val="ListeParagraf"/>
        <w:numPr>
          <w:ilvl w:val="1"/>
          <w:numId w:val="2"/>
        </w:numPr>
      </w:pP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4D9CDE35" wp14:editId="16056BC7">
            <wp:simplePos x="0" y="0"/>
            <wp:positionH relativeFrom="column">
              <wp:posOffset>374650</wp:posOffset>
            </wp:positionH>
            <wp:positionV relativeFrom="paragraph">
              <wp:posOffset>316230</wp:posOffset>
            </wp:positionV>
            <wp:extent cx="5132705" cy="1997075"/>
            <wp:effectExtent l="0" t="0" r="0" b="3175"/>
            <wp:wrapTight wrapText="bothSides">
              <wp:wrapPolygon edited="0">
                <wp:start x="0" y="0"/>
                <wp:lineTo x="0" y="21428"/>
                <wp:lineTo x="21485" y="21428"/>
                <wp:lineTo x="21485" y="0"/>
                <wp:lineTo x="0" y="0"/>
              </wp:wrapPolygon>
            </wp:wrapTight>
            <wp:docPr id="8" name="Resim 8" descr="ayrıştırıcıla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yrıştırıcıla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2705" cy="199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71444">
        <w:t>Ayrıştırıcılar: Canlı artıklarını ayrıştırarak beslenen tek hücreli canlılardır.</w:t>
      </w:r>
    </w:p>
    <w:p w:rsidR="00ED34D0" w:rsidRDefault="00ED34D0" w:rsidP="00ED34D0"/>
    <w:p w:rsidR="00ED34D0" w:rsidRDefault="00ED34D0" w:rsidP="00ED34D0"/>
    <w:p w:rsidR="00ED34D0" w:rsidRDefault="00ED34D0" w:rsidP="00ED34D0"/>
    <w:p w:rsidR="00ED34D0" w:rsidRDefault="00ED34D0" w:rsidP="00ED34D0"/>
    <w:p w:rsidR="00ED34D0" w:rsidRDefault="00ED34D0" w:rsidP="00ED34D0"/>
    <w:p w:rsidR="00ED34D0" w:rsidRDefault="00ED34D0" w:rsidP="00ED34D0"/>
    <w:p w:rsidR="00ED34D0" w:rsidRDefault="00ED34D0" w:rsidP="00ED34D0"/>
    <w:p w:rsidR="00E71444" w:rsidRDefault="00E71444" w:rsidP="00E71444">
      <w:pPr>
        <w:pStyle w:val="ListeParagraf"/>
        <w:numPr>
          <w:ilvl w:val="0"/>
          <w:numId w:val="2"/>
        </w:numPr>
      </w:pPr>
      <w:r>
        <w:t xml:space="preserve">Canlıların beslenme yönünden etkileşimlerine </w:t>
      </w:r>
      <w:r w:rsidRPr="00ED34D0">
        <w:rPr>
          <w:b/>
          <w:sz w:val="24"/>
          <w:u w:val="single"/>
        </w:rPr>
        <w:t>besin zinciri</w:t>
      </w:r>
      <w:r w:rsidRPr="00ED34D0">
        <w:rPr>
          <w:sz w:val="24"/>
        </w:rPr>
        <w:t xml:space="preserve"> </w:t>
      </w:r>
      <w:r>
        <w:t>denir. Besin zinciri tek sıradır.</w:t>
      </w:r>
    </w:p>
    <w:p w:rsidR="00E71444" w:rsidRDefault="00E71444" w:rsidP="00E71444"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3816A8C7" wp14:editId="5855AEBC">
            <wp:simplePos x="0" y="0"/>
            <wp:positionH relativeFrom="column">
              <wp:posOffset>13579</wp:posOffset>
            </wp:positionH>
            <wp:positionV relativeFrom="paragraph">
              <wp:posOffset>5533</wp:posOffset>
            </wp:positionV>
            <wp:extent cx="6120143" cy="1439501"/>
            <wp:effectExtent l="0" t="0" r="0" b="8890"/>
            <wp:wrapNone/>
            <wp:docPr id="2" name="Resim 2" descr="besin zinci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esin zincir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133829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1444" w:rsidRDefault="00E71444" w:rsidP="00E71444"/>
    <w:p w:rsidR="00E71444" w:rsidRDefault="00E71444" w:rsidP="00E71444"/>
    <w:p w:rsidR="00E71444" w:rsidRDefault="00E71444" w:rsidP="00E71444"/>
    <w:p w:rsidR="00E71444" w:rsidRDefault="00E71444" w:rsidP="00E71444">
      <w:pPr>
        <w:pStyle w:val="ListeParagraf"/>
        <w:numPr>
          <w:ilvl w:val="0"/>
          <w:numId w:val="4"/>
        </w:numPr>
      </w:pPr>
      <w:r>
        <w:lastRenderedPageBreak/>
        <w:t xml:space="preserve"> Besin zincirinin ilk halkasını üreticiler oluşturur.</w:t>
      </w:r>
    </w:p>
    <w:p w:rsidR="00E71444" w:rsidRDefault="00E71444" w:rsidP="00E71444">
      <w:pPr>
        <w:pStyle w:val="ListeParagraf"/>
        <w:numPr>
          <w:ilvl w:val="0"/>
          <w:numId w:val="4"/>
        </w:numPr>
      </w:pPr>
      <w:r>
        <w:t>Üreticilerle beslenen canlara otçul otçullarla beslenen canlılara ise etçil denir</w:t>
      </w:r>
      <w:r w:rsidR="006F0A26">
        <w:t>.</w:t>
      </w:r>
    </w:p>
    <w:p w:rsidR="006F0A26" w:rsidRDefault="006F0A26" w:rsidP="00E71444">
      <w:pPr>
        <w:pStyle w:val="ListeParagraf"/>
        <w:numPr>
          <w:ilvl w:val="0"/>
          <w:numId w:val="4"/>
        </w:numPr>
      </w:pPr>
      <w:r>
        <w:t xml:space="preserve">Hem etçil </w:t>
      </w:r>
      <w:proofErr w:type="spellStart"/>
      <w:r>
        <w:t>hemde</w:t>
      </w:r>
      <w:proofErr w:type="spellEnd"/>
      <w:r>
        <w:t xml:space="preserve"> otçul canlılarla beslenen canlılara </w:t>
      </w:r>
      <w:r w:rsidRPr="006F0A26">
        <w:rPr>
          <w:b/>
          <w:u w:val="single"/>
        </w:rPr>
        <w:t>yırtıcılar</w:t>
      </w:r>
      <w:r>
        <w:t xml:space="preserve"> denir.</w:t>
      </w:r>
    </w:p>
    <w:p w:rsidR="006F0A26" w:rsidRDefault="006F0A26" w:rsidP="00E71444">
      <w:pPr>
        <w:pStyle w:val="ListeParagraf"/>
        <w:numPr>
          <w:ilvl w:val="0"/>
          <w:numId w:val="4"/>
        </w:numPr>
      </w:pPr>
      <w:r>
        <w:t>Üretici canlıdan tüketici canlıya gidildikçe aktarılan enerji zamanla azalır.</w:t>
      </w:r>
    </w:p>
    <w:p w:rsidR="006F0A26" w:rsidRPr="006F0A26" w:rsidRDefault="006F0A26" w:rsidP="006F0A26">
      <w:pPr>
        <w:rPr>
          <w:b/>
          <w:sz w:val="28"/>
        </w:rPr>
      </w:pPr>
      <w:r w:rsidRPr="006F0A26">
        <w:rPr>
          <w:b/>
          <w:sz w:val="28"/>
        </w:rPr>
        <w:t>Besin Ağı:</w:t>
      </w:r>
    </w:p>
    <w:p w:rsidR="006F0A26" w:rsidRDefault="006F0A26" w:rsidP="006F0A26">
      <w:pPr>
        <w:pStyle w:val="ListeParagraf"/>
        <w:numPr>
          <w:ilvl w:val="0"/>
          <w:numId w:val="5"/>
        </w:numPr>
      </w:pPr>
      <w:r>
        <w:t>Canlılar arasındaki besinsel ilişki her zaman basit değildir. Bu karmaşık ilişkiyi gösteren tablolara besin ağı denir.</w:t>
      </w:r>
    </w:p>
    <w:p w:rsidR="006F0A26" w:rsidRDefault="006F0A26" w:rsidP="006F0A26">
      <w:pPr>
        <w:pStyle w:val="ListeParagraf"/>
        <w:numPr>
          <w:ilvl w:val="0"/>
          <w:numId w:val="5"/>
        </w:numPr>
      </w:pPr>
      <w:r>
        <w:t>Besin ağında birden fazla besin zinciri vardır.</w:t>
      </w:r>
    </w:p>
    <w:p w:rsidR="006F0A26" w:rsidRDefault="006F0A26" w:rsidP="006F0A26">
      <w:pPr>
        <w:pStyle w:val="ListeParagraf"/>
        <w:numPr>
          <w:ilvl w:val="0"/>
          <w:numId w:val="5"/>
        </w:numPr>
      </w:pPr>
      <w:r>
        <w:t>Başlangıç noktası üretici canlılardır.</w:t>
      </w:r>
    </w:p>
    <w:p w:rsidR="00E71444" w:rsidRDefault="006F0A26" w:rsidP="00E71444"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330200</wp:posOffset>
            </wp:positionH>
            <wp:positionV relativeFrom="paragraph">
              <wp:posOffset>-41275</wp:posOffset>
            </wp:positionV>
            <wp:extent cx="6029325" cy="1492250"/>
            <wp:effectExtent l="0" t="0" r="0" b="0"/>
            <wp:wrapThrough wrapText="bothSides">
              <wp:wrapPolygon edited="0">
                <wp:start x="0" y="0"/>
                <wp:lineTo x="0" y="21232"/>
                <wp:lineTo x="21293" y="21232"/>
                <wp:lineTo x="21293" y="0"/>
                <wp:lineTo x="0" y="0"/>
              </wp:wrapPolygon>
            </wp:wrapThrough>
            <wp:docPr id="3" name="Resim 3" descr="besin zinci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esin zincir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t="43387" r="-2043"/>
                    <a:stretch/>
                  </pic:blipFill>
                  <pic:spPr bwMode="auto">
                    <a:xfrm>
                      <a:off x="0" y="0"/>
                      <a:ext cx="6029325" cy="149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F0A26" w:rsidRDefault="006F0A26" w:rsidP="00E71444"/>
    <w:p w:rsidR="006F0A26" w:rsidRDefault="006F0A26" w:rsidP="00E71444"/>
    <w:p w:rsidR="006F0A26" w:rsidRDefault="006F0A26" w:rsidP="00E71444"/>
    <w:p w:rsidR="006F0A26" w:rsidRDefault="006F0A26" w:rsidP="00E71444"/>
    <w:p w:rsidR="00E71444" w:rsidRDefault="00E71444" w:rsidP="00E71444"/>
    <w:p w:rsidR="00E71444" w:rsidRDefault="006F0A26" w:rsidP="00E71444">
      <w:pPr>
        <w:pStyle w:val="ListeParagraf"/>
        <w:numPr>
          <w:ilvl w:val="0"/>
          <w:numId w:val="3"/>
        </w:numPr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 wp14:anchorId="746897A1" wp14:editId="6B8E002F">
            <wp:simplePos x="0" y="0"/>
            <wp:positionH relativeFrom="column">
              <wp:posOffset>-150010</wp:posOffset>
            </wp:positionH>
            <wp:positionV relativeFrom="paragraph">
              <wp:posOffset>256414</wp:posOffset>
            </wp:positionV>
            <wp:extent cx="3621386" cy="2589290"/>
            <wp:effectExtent l="171450" t="171450" r="379730" b="363855"/>
            <wp:wrapNone/>
            <wp:docPr id="4" name="Resim 4" descr="besin zinciri piramid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esin zinciri piramid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1386" cy="25892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Besin zincirindeki enerji aktarımının oransal olarak gösterildiği tablolara </w:t>
      </w:r>
      <w:r w:rsidRPr="00ED34D0">
        <w:rPr>
          <w:b/>
          <w:sz w:val="24"/>
          <w:u w:val="single"/>
        </w:rPr>
        <w:t>besin piramidi</w:t>
      </w:r>
      <w:r w:rsidRPr="00ED34D0">
        <w:rPr>
          <w:sz w:val="24"/>
        </w:rPr>
        <w:t xml:space="preserve"> </w:t>
      </w:r>
      <w:r>
        <w:t>denir.</w:t>
      </w:r>
    </w:p>
    <w:p w:rsidR="00ED34D0" w:rsidRDefault="00ED34D0" w:rsidP="00E71444"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 wp14:anchorId="66C88CD8" wp14:editId="36D02E89">
            <wp:simplePos x="0" y="0"/>
            <wp:positionH relativeFrom="column">
              <wp:posOffset>3587750</wp:posOffset>
            </wp:positionH>
            <wp:positionV relativeFrom="paragraph">
              <wp:posOffset>77470</wp:posOffset>
            </wp:positionV>
            <wp:extent cx="3322320" cy="2272030"/>
            <wp:effectExtent l="19050" t="0" r="11430" b="718820"/>
            <wp:wrapThrough wrapText="bothSides">
              <wp:wrapPolygon edited="0">
                <wp:start x="495" y="0"/>
                <wp:lineTo x="-124" y="362"/>
                <wp:lineTo x="-124" y="28253"/>
                <wp:lineTo x="21550" y="28253"/>
                <wp:lineTo x="21550" y="1630"/>
                <wp:lineTo x="21427" y="906"/>
                <wp:lineTo x="20931" y="0"/>
                <wp:lineTo x="495" y="0"/>
              </wp:wrapPolygon>
            </wp:wrapThrough>
            <wp:docPr id="5" name="Resim 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9306"/>
                    <a:stretch/>
                  </pic:blipFill>
                  <pic:spPr bwMode="auto">
                    <a:xfrm>
                      <a:off x="0" y="0"/>
                      <a:ext cx="3322320" cy="227203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D34D0" w:rsidRPr="00ED34D0" w:rsidRDefault="00ED34D0" w:rsidP="00ED34D0"/>
    <w:p w:rsidR="00ED34D0" w:rsidRPr="00ED34D0" w:rsidRDefault="00ED34D0" w:rsidP="00ED34D0"/>
    <w:p w:rsidR="00ED34D0" w:rsidRPr="00ED34D0" w:rsidRDefault="00ED34D0" w:rsidP="00ED34D0"/>
    <w:p w:rsidR="00ED34D0" w:rsidRPr="00ED34D0" w:rsidRDefault="00ED34D0" w:rsidP="00ED34D0"/>
    <w:p w:rsidR="00ED34D0" w:rsidRPr="00ED34D0" w:rsidRDefault="00ED34D0" w:rsidP="00ED34D0"/>
    <w:p w:rsidR="00ED34D0" w:rsidRPr="00ED34D0" w:rsidRDefault="00ED34D0" w:rsidP="00ED34D0"/>
    <w:p w:rsidR="00ED34D0" w:rsidRPr="00ED34D0" w:rsidRDefault="00ED34D0" w:rsidP="00ED34D0"/>
    <w:p w:rsidR="00E71444" w:rsidRPr="00ED34D0" w:rsidRDefault="00462F17" w:rsidP="00ED34D0">
      <w:pPr>
        <w:tabs>
          <w:tab w:val="left" w:pos="2524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editId="36B11C9B">
                <wp:simplePos x="0" y="0"/>
                <wp:positionH relativeFrom="column">
                  <wp:posOffset>4211848</wp:posOffset>
                </wp:positionH>
                <wp:positionV relativeFrom="paragraph">
                  <wp:posOffset>1185652</wp:posOffset>
                </wp:positionV>
                <wp:extent cx="2374265" cy="1403985"/>
                <wp:effectExtent l="0" t="0" r="8890" b="0"/>
                <wp:wrapNone/>
                <wp:docPr id="1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2F17" w:rsidRPr="00462F17" w:rsidRDefault="00462F17" w:rsidP="00462F1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462F17">
                              <w:rPr>
                                <w:b/>
                              </w:rPr>
                              <w:t>EMRAH ÇITAK</w:t>
                            </w:r>
                          </w:p>
                          <w:p w:rsidR="00462F17" w:rsidRPr="00462F17" w:rsidRDefault="00462F17" w:rsidP="00462F1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462F17">
                              <w:rPr>
                                <w:b/>
                              </w:rPr>
                              <w:t>ALACA BÜYÜKDONA Ş.E.K O.O</w:t>
                            </w:r>
                          </w:p>
                          <w:p w:rsidR="00462F17" w:rsidRPr="00462F17" w:rsidRDefault="00462F17" w:rsidP="00462F1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462F17">
                              <w:rPr>
                                <w:b/>
                              </w:rPr>
                              <w:t>FEN BİLİMLERİ ÖĞRETMENİ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331.65pt;margin-top:93.35pt;width:186.95pt;height:110.55pt;z-index:25167052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" stroked="f">
                <v:textbox style="mso-fit-shape-to-text:t">
                  <w:txbxContent>
                    <w:p w:rsidR="00462F17" w:rsidRPr="00462F17" w:rsidRDefault="00462F17" w:rsidP="00462F17">
                      <w:pPr>
                        <w:jc w:val="center"/>
                        <w:rPr>
                          <w:b/>
                        </w:rPr>
                      </w:pPr>
                      <w:r w:rsidRPr="00462F17">
                        <w:rPr>
                          <w:b/>
                        </w:rPr>
                        <w:t>EMRAH ÇITAK</w:t>
                      </w:r>
                    </w:p>
                    <w:p w:rsidR="00462F17" w:rsidRPr="00462F17" w:rsidRDefault="00462F17" w:rsidP="00462F17">
                      <w:pPr>
                        <w:jc w:val="center"/>
                        <w:rPr>
                          <w:b/>
                        </w:rPr>
                      </w:pPr>
                      <w:r w:rsidRPr="00462F17">
                        <w:rPr>
                          <w:b/>
                        </w:rPr>
                        <w:t>ALACA BÜYÜKDONA Ş.E.K O.O</w:t>
                      </w:r>
                    </w:p>
                    <w:p w:rsidR="00462F17" w:rsidRPr="00462F17" w:rsidRDefault="00462F17" w:rsidP="00462F17">
                      <w:pPr>
                        <w:jc w:val="center"/>
                        <w:rPr>
                          <w:b/>
                        </w:rPr>
                      </w:pPr>
                      <w:r w:rsidRPr="00462F17">
                        <w:rPr>
                          <w:b/>
                        </w:rPr>
                        <w:t>FEN BİLİMLERİ ÖĞRETMENİ</w:t>
                      </w:r>
                    </w:p>
                  </w:txbxContent>
                </v:textbox>
              </v:shape>
            </w:pict>
          </mc:Fallback>
        </mc:AlternateContent>
      </w:r>
      <w:r w:rsidR="00953ABD"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 wp14:anchorId="0D9F21EC" wp14:editId="2CE51747">
            <wp:simplePos x="0" y="0"/>
            <wp:positionH relativeFrom="column">
              <wp:posOffset>67310</wp:posOffset>
            </wp:positionH>
            <wp:positionV relativeFrom="paragraph">
              <wp:posOffset>318770</wp:posOffset>
            </wp:positionV>
            <wp:extent cx="3601085" cy="2299335"/>
            <wp:effectExtent l="0" t="0" r="0" b="5715"/>
            <wp:wrapTight wrapText="bothSides">
              <wp:wrapPolygon edited="0">
                <wp:start x="0" y="0"/>
                <wp:lineTo x="0" y="21475"/>
                <wp:lineTo x="21482" y="21475"/>
                <wp:lineTo x="21482" y="0"/>
                <wp:lineTo x="0" y="0"/>
              </wp:wrapPolygon>
            </wp:wrapTight>
            <wp:docPr id="9" name="Resim 9" descr="C:\Users\asus\Documents\İNDİRİLENLER\YeniBelge 2017-02-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ocuments\İNDİRİLENLER\YeniBelge 2017-02-0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1085" cy="2299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D34D0">
        <w:tab/>
      </w:r>
      <w:bookmarkStart w:id="0" w:name="_GoBack"/>
      <w:bookmarkEnd w:id="0"/>
    </w:p>
    <w:sectPr w:rsidR="00E71444" w:rsidRPr="00ED34D0" w:rsidSect="00ED5B2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A4AA0"/>
    <w:multiLevelType w:val="hybridMultilevel"/>
    <w:tmpl w:val="2C7E335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1F0FAC"/>
    <w:multiLevelType w:val="hybridMultilevel"/>
    <w:tmpl w:val="ED22C13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52631C"/>
    <w:multiLevelType w:val="hybridMultilevel"/>
    <w:tmpl w:val="E250D24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511289"/>
    <w:multiLevelType w:val="hybridMultilevel"/>
    <w:tmpl w:val="6750D74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65305E"/>
    <w:multiLevelType w:val="hybridMultilevel"/>
    <w:tmpl w:val="8EE8F0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E91"/>
    <w:rsid w:val="00013E91"/>
    <w:rsid w:val="00036613"/>
    <w:rsid w:val="000A60FE"/>
    <w:rsid w:val="003879BD"/>
    <w:rsid w:val="00462F17"/>
    <w:rsid w:val="006F0A26"/>
    <w:rsid w:val="00953ABD"/>
    <w:rsid w:val="00E71444"/>
    <w:rsid w:val="00ED34D0"/>
    <w:rsid w:val="00ED5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D5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5B2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D5B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D5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5B2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D5B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</cp:revision>
  <cp:lastPrinted>2017-02-03T10:46:00Z</cp:lastPrinted>
  <dcterms:created xsi:type="dcterms:W3CDTF">2017-02-03T08:45:00Z</dcterms:created>
  <dcterms:modified xsi:type="dcterms:W3CDTF">2017-02-03T10:56:00Z</dcterms:modified>
</cp:coreProperties>
</file>